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周光召班（物理学专业）</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2023年招生选拔工作细则</w:t>
      </w:r>
    </w:p>
    <w:p>
      <w:pPr>
        <w:spacing w:line="560" w:lineRule="exact"/>
        <w:jc w:val="center"/>
        <w:rPr>
          <w:rFonts w:ascii="方正小标宋简体" w:hAnsi="方正小标宋简体" w:eastAsia="方正小标宋简体" w:cs="方正小标宋简体"/>
          <w:bCs/>
          <w:sz w:val="44"/>
          <w:szCs w:val="44"/>
        </w:rPr>
      </w:pPr>
    </w:p>
    <w:p>
      <w:pPr>
        <w:pStyle w:val="5"/>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ascii="黑体" w:hAnsi="黑体" w:eastAsia="黑体" w:cs="黑体"/>
          <w:kern w:val="2"/>
          <w:sz w:val="32"/>
          <w:szCs w:val="32"/>
        </w:rPr>
      </w:pPr>
      <w:r>
        <w:rPr>
          <w:rFonts w:hint="eastAsia" w:ascii="黑体" w:hAnsi="黑体" w:eastAsia="黑体" w:cs="黑体"/>
          <w:kern w:val="2"/>
          <w:sz w:val="32"/>
          <w:szCs w:val="32"/>
        </w:rPr>
        <w:t>一、班级简介</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周光召班”是由湖南师范大学、中国科学院理论物理研究所和湖南省光召科学技术基金会联合发起，唯一一个以“两弹一星”元勋、著名湘籍理论物理学家周光召先生名字命名的物理学拔尖学生培养班，旨在弘扬周光召先生等“两弹一星”科学家“厚德载物，求真创新”科学精神，探索地方高校培养物理学拔尖创新人才的新模式。周光召</w:t>
      </w:r>
      <w:r>
        <w:rPr>
          <w:rFonts w:hint="eastAsia" w:ascii="仿宋_GB2312" w:hAnsi="仿宋_GB2312" w:eastAsia="仿宋_GB2312" w:cs="仿宋_GB2312"/>
          <w:sz w:val="32"/>
          <w:szCs w:val="32"/>
          <w:lang w:eastAsia="zh-CN"/>
        </w:rPr>
        <w:t>班</w:t>
      </w:r>
      <w:r>
        <w:rPr>
          <w:rFonts w:hint="eastAsia" w:ascii="仿宋_GB2312" w:hAnsi="仿宋_GB2312" w:eastAsia="仿宋_GB2312" w:cs="仿宋_GB2312"/>
          <w:sz w:val="32"/>
          <w:szCs w:val="32"/>
        </w:rPr>
        <w:t>对照国家“基础学科拔尖学生培养计划2.0基地”标准建设，已入选中国科学院大学“科教结合、协同育人行动计划”联合培养本科生项目和“湖南省基础学科拔尖学生培养基地”。</w:t>
      </w:r>
    </w:p>
    <w:p>
      <w:pPr>
        <w:snapToGrid w:val="0"/>
        <w:spacing w:line="560" w:lineRule="exact"/>
        <w:ind w:firstLine="640" w:firstLineChars="200"/>
        <w:rPr>
          <w:rFonts w:ascii="宋体" w:hAnsi="宋体" w:eastAsia="宋体" w:cs="宋体"/>
          <w:sz w:val="28"/>
          <w:szCs w:val="28"/>
        </w:rPr>
      </w:pPr>
      <w:r>
        <w:rPr>
          <w:rFonts w:hint="eastAsia" w:ascii="仿宋_GB2312" w:hAnsi="仿宋_GB2312" w:eastAsia="仿宋_GB2312" w:cs="仿宋_GB2312"/>
          <w:sz w:val="32"/>
          <w:szCs w:val="32"/>
        </w:rPr>
        <w:t>周光召班立足湖南、服务全国、面向世界，对接国家战略打造具有湖湘风格、中国气派、世界水平的物理学拔尖学生培养特区。通过大师引领，强化使命驱动，培养造就一批具有科技报国情怀、坚实物理基础知识和突出的创新精神、有志于从事物理学及其相关领域研究、有潜力成为学术大师的拔尖人才，为我国著名的科研院所和大科学工程建设等源源不断地输送优秀的生力军。</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二、选拔方式及程序</w:t>
      </w:r>
    </w:p>
    <w:p>
      <w:pPr>
        <w:pStyle w:val="5"/>
        <w:widowControl/>
        <w:snapToGrid w:val="0"/>
        <w:spacing w:beforeAutospacing="0" w:afterAutospacing="0" w:line="560" w:lineRule="exact"/>
        <w:ind w:firstLine="643" w:firstLineChars="200"/>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1.考生报名及资格审查</w:t>
      </w:r>
    </w:p>
    <w:p>
      <w:pPr>
        <w:pStyle w:val="5"/>
        <w:widowControl/>
        <w:snapToGrid w:val="0"/>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时间：2023年8月1日—8月10日</w:t>
      </w:r>
    </w:p>
    <w:p>
      <w:pPr>
        <w:pStyle w:val="5"/>
        <w:widowControl/>
        <w:spacing w:beforeAutospacing="0" w:afterAutospacing="0" w:line="360" w:lineRule="auto"/>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符合报名条件的考生登录湖南师范大学招生信息网进行网上报名，</w:t>
      </w:r>
      <w:r>
        <w:rPr>
          <w:rFonts w:hint="eastAsia" w:ascii="仿宋_GB2312" w:eastAsia="仿宋_GB2312" w:hAnsiTheme="minorHAnsi" w:cstheme="minorBidi"/>
          <w:kern w:val="2"/>
          <w:sz w:val="32"/>
          <w:szCs w:val="32"/>
          <w:lang w:val="en-US" w:eastAsia="zh-CN" w:bidi="ar-SA"/>
        </w:rPr>
        <w:t>世承书院</w:t>
      </w:r>
      <w:r>
        <w:rPr>
          <w:rFonts w:hint="eastAsia" w:ascii="仿宋_GB2312" w:eastAsia="仿宋_GB2312" w:cstheme="minorBidi"/>
          <w:kern w:val="2"/>
          <w:sz w:val="32"/>
          <w:szCs w:val="32"/>
          <w:lang w:val="en-US" w:eastAsia="zh-CN" w:bidi="ar-SA"/>
        </w:rPr>
        <w:t>招生选拔工作小组</w:t>
      </w:r>
      <w:r>
        <w:rPr>
          <w:rFonts w:hint="eastAsia" w:ascii="仿宋_GB2312" w:eastAsia="仿宋_GB2312" w:hAnsiTheme="minorHAnsi" w:cstheme="minorBidi"/>
          <w:kern w:val="2"/>
          <w:sz w:val="32"/>
          <w:szCs w:val="32"/>
          <w:lang w:val="en-US" w:eastAsia="zh-CN" w:bidi="ar-SA"/>
        </w:rPr>
        <w:t>对所有考生进行资格审查，确定</w:t>
      </w:r>
      <w:r>
        <w:rPr>
          <w:rFonts w:hint="eastAsia" w:ascii="仿宋" w:hAnsi="仿宋" w:eastAsia="仿宋" w:cstheme="minorBidi"/>
          <w:kern w:val="2"/>
          <w:sz w:val="32"/>
          <w:szCs w:val="32"/>
          <w:lang w:val="en-US" w:eastAsia="zh-CN"/>
        </w:rPr>
        <w:t>报名成功</w:t>
      </w:r>
      <w:r>
        <w:rPr>
          <w:rFonts w:hint="eastAsia" w:ascii="仿宋_GB2312" w:eastAsia="仿宋_GB2312" w:hAnsiTheme="minorHAnsi" w:cstheme="minorBidi"/>
          <w:kern w:val="2"/>
          <w:sz w:val="32"/>
          <w:szCs w:val="32"/>
          <w:lang w:val="en-US" w:eastAsia="zh-CN" w:bidi="ar-SA"/>
        </w:rPr>
        <w:t>的考生名单。</w:t>
      </w:r>
    </w:p>
    <w:p>
      <w:pPr>
        <w:pStyle w:val="5"/>
        <w:widowControl/>
        <w:snapToGrid w:val="0"/>
        <w:spacing w:beforeAutospacing="0" w:afterAutospacing="0" w:line="560" w:lineRule="exact"/>
        <w:ind w:firstLine="643" w:firstLineChars="200"/>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2.选拔并确定</w:t>
      </w:r>
      <w:r>
        <w:rPr>
          <w:rFonts w:hint="eastAsia" w:ascii="楷体_GB2312" w:hAnsi="楷体_GB2312" w:eastAsia="楷体_GB2312" w:cs="楷体_GB2312"/>
          <w:b/>
          <w:bCs/>
          <w:kern w:val="2"/>
          <w:sz w:val="32"/>
          <w:szCs w:val="32"/>
          <w:lang w:val="en-US" w:eastAsia="zh-CN"/>
        </w:rPr>
        <w:t>拟</w:t>
      </w:r>
      <w:r>
        <w:rPr>
          <w:rFonts w:hint="eastAsia" w:ascii="楷体_GB2312" w:hAnsi="楷体_GB2312" w:eastAsia="楷体_GB2312" w:cs="楷体_GB2312"/>
          <w:b/>
          <w:bCs/>
          <w:kern w:val="2"/>
          <w:sz w:val="32"/>
          <w:szCs w:val="32"/>
        </w:rPr>
        <w:t>录取名单</w:t>
      </w:r>
    </w:p>
    <w:p>
      <w:pPr>
        <w:pStyle w:val="5"/>
        <w:widowControl/>
        <w:snapToGrid w:val="0"/>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时间：2023年8月11日—8月14日</w:t>
      </w:r>
    </w:p>
    <w:p>
      <w:pPr>
        <w:pStyle w:val="5"/>
        <w:widowControl/>
        <w:snapToGrid w:val="0"/>
        <w:spacing w:beforeAutospacing="0" w:afterAutospacing="0" w:line="560" w:lineRule="exact"/>
        <w:ind w:firstLine="640" w:firstLineChars="200"/>
        <w:jc w:val="both"/>
        <w:rPr>
          <w:rFonts w:ascii="宋体" w:hAnsi="宋体" w:eastAsia="宋体" w:cs="宋体"/>
          <w:sz w:val="28"/>
          <w:szCs w:val="28"/>
        </w:rPr>
      </w:pPr>
      <w:r>
        <w:rPr>
          <w:rFonts w:hint="eastAsia" w:ascii="仿宋_GB2312" w:hAnsi="仿宋_GB2312" w:eastAsia="仿宋_GB2312" w:cs="仿宋_GB2312"/>
          <w:kern w:val="2"/>
          <w:sz w:val="32"/>
          <w:szCs w:val="32"/>
        </w:rPr>
        <w:t>物理与电子科学学院</w:t>
      </w:r>
      <w:r>
        <w:rPr>
          <w:rFonts w:hint="eastAsia" w:ascii="仿宋_GB2312" w:eastAsia="仿宋_GB2312" w:cstheme="minorBidi"/>
          <w:kern w:val="2"/>
          <w:sz w:val="32"/>
          <w:szCs w:val="32"/>
        </w:rPr>
        <w:t>招生选拔工作小组</w:t>
      </w:r>
      <w:r>
        <w:rPr>
          <w:rFonts w:hint="eastAsia" w:ascii="仿宋_GB2312" w:hAnsi="仿宋_GB2312" w:eastAsia="仿宋_GB2312" w:cs="仿宋_GB2312"/>
          <w:kern w:val="2"/>
          <w:sz w:val="32"/>
          <w:szCs w:val="32"/>
        </w:rPr>
        <w:t>在</w:t>
      </w:r>
      <w:r>
        <w:rPr>
          <w:rFonts w:hint="eastAsia" w:ascii="仿宋" w:hAnsi="仿宋" w:eastAsia="仿宋" w:cstheme="minorBidi"/>
          <w:kern w:val="2"/>
          <w:sz w:val="32"/>
          <w:szCs w:val="32"/>
          <w:lang w:val="en-US" w:eastAsia="zh-CN"/>
        </w:rPr>
        <w:t>报名成功</w:t>
      </w:r>
      <w:r>
        <w:rPr>
          <w:rFonts w:hint="eastAsia" w:ascii="仿宋_GB2312" w:eastAsia="仿宋_GB2312" w:hAnsiTheme="minorHAnsi" w:cstheme="minorBidi"/>
          <w:kern w:val="2"/>
          <w:sz w:val="32"/>
          <w:szCs w:val="32"/>
          <w:lang w:val="en-US" w:eastAsia="zh-CN" w:bidi="ar-SA"/>
        </w:rPr>
        <w:t>的考生</w:t>
      </w:r>
      <w:r>
        <w:rPr>
          <w:rFonts w:hint="eastAsia" w:ascii="仿宋_GB2312" w:hAnsi="仿宋_GB2312" w:eastAsia="仿宋_GB2312" w:cs="仿宋_GB2312"/>
          <w:kern w:val="2"/>
          <w:sz w:val="32"/>
          <w:szCs w:val="32"/>
        </w:rPr>
        <w:t>中采取在线笔试和面试的方式选拔，按照“笔试、面试各占50%”的标准进行成绩计算，从高到低择优选拔（具体考试操作方式另行通知）。</w:t>
      </w:r>
    </w:p>
    <w:p>
      <w:pPr>
        <w:snapToGrid w:val="0"/>
        <w:spacing w:line="560"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（1）笔试</w:t>
      </w:r>
    </w:p>
    <w:p>
      <w:pPr>
        <w:pStyle w:val="5"/>
        <w:widowControl/>
        <w:snapToGrid w:val="0"/>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内容：高中物理知识（主要为力学和电磁学部分）、英语</w:t>
      </w:r>
    </w:p>
    <w:p>
      <w:pPr>
        <w:pStyle w:val="5"/>
        <w:widowControl/>
        <w:snapToGrid w:val="0"/>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占比：50%</w:t>
      </w:r>
    </w:p>
    <w:p>
      <w:pPr>
        <w:pStyle w:val="5"/>
        <w:widowControl/>
        <w:snapToGrid w:val="0"/>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方式：线上进行</w:t>
      </w:r>
    </w:p>
    <w:p>
      <w:pPr>
        <w:snapToGrid w:val="0"/>
        <w:spacing w:line="560"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（2）面试</w:t>
      </w:r>
    </w:p>
    <w:p>
      <w:pPr>
        <w:pStyle w:val="5"/>
        <w:widowControl/>
        <w:snapToGrid w:val="0"/>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内容：综合考察学生素质和能力</w:t>
      </w:r>
    </w:p>
    <w:p>
      <w:pPr>
        <w:pStyle w:val="5"/>
        <w:widowControl/>
        <w:snapToGrid w:val="0"/>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占比：50%</w:t>
      </w:r>
    </w:p>
    <w:p>
      <w:pPr>
        <w:pStyle w:val="5"/>
        <w:widowControl/>
        <w:snapToGrid w:val="0"/>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方式：线上进行</w:t>
      </w:r>
    </w:p>
    <w:p>
      <w:pPr>
        <w:pStyle w:val="5"/>
        <w:widowControl/>
        <w:snapToGrid w:val="0"/>
        <w:spacing w:beforeAutospacing="0" w:afterAutospacing="0" w:line="560" w:lineRule="exact"/>
        <w:ind w:firstLine="643" w:firstLineChars="200"/>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3.</w:t>
      </w:r>
      <w:r>
        <w:rPr>
          <w:rFonts w:hint="eastAsia" w:ascii="楷体_GB2312" w:hAnsi="楷体_GB2312" w:eastAsia="楷体_GB2312" w:cs="楷体_GB2312"/>
          <w:b/>
          <w:bCs/>
          <w:kern w:val="2"/>
          <w:sz w:val="32"/>
          <w:szCs w:val="32"/>
          <w:lang w:val="en-US" w:eastAsia="zh-CN"/>
        </w:rPr>
        <w:t>拟</w:t>
      </w:r>
      <w:r>
        <w:rPr>
          <w:rFonts w:hint="eastAsia" w:ascii="楷体_GB2312" w:hAnsi="楷体_GB2312" w:eastAsia="楷体_GB2312" w:cs="楷体_GB2312"/>
          <w:b/>
          <w:bCs/>
          <w:kern w:val="2"/>
          <w:sz w:val="32"/>
          <w:szCs w:val="32"/>
        </w:rPr>
        <w:t>录取名单公示</w:t>
      </w:r>
    </w:p>
    <w:p>
      <w:pPr>
        <w:pStyle w:val="5"/>
        <w:widowControl/>
        <w:snapToGrid w:val="0"/>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时间：2022年8月15日—8月17日</w:t>
      </w:r>
    </w:p>
    <w:p>
      <w:pPr>
        <w:pStyle w:val="5"/>
        <w:widowControl/>
        <w:snapToGrid w:val="0"/>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物理与电子科学学院选拔工作小组将</w:t>
      </w:r>
      <w:r>
        <w:rPr>
          <w:rFonts w:hint="eastAsia" w:ascii="仿宋_GB2312" w:hAnsi="仿宋_GB2312" w:eastAsia="仿宋_GB2312" w:cs="仿宋_GB2312"/>
          <w:kern w:val="2"/>
          <w:sz w:val="32"/>
          <w:szCs w:val="32"/>
          <w:lang w:val="en-US" w:eastAsia="zh-CN"/>
        </w:rPr>
        <w:t>拟</w:t>
      </w:r>
      <w:r>
        <w:rPr>
          <w:rFonts w:hint="eastAsia" w:ascii="仿宋_GB2312" w:hAnsi="仿宋_GB2312" w:eastAsia="仿宋_GB2312" w:cs="仿宋_GB2312"/>
          <w:kern w:val="2"/>
          <w:sz w:val="32"/>
          <w:szCs w:val="32"/>
        </w:rPr>
        <w:t>录取名单进行公示，公示无异议后报世承书院。</w:t>
      </w:r>
    </w:p>
    <w:p>
      <w:pPr>
        <w:pStyle w:val="5"/>
        <w:widowControl/>
        <w:snapToGrid w:val="0"/>
        <w:spacing w:beforeAutospacing="0" w:afterAutospacing="0" w:line="560" w:lineRule="exact"/>
        <w:ind w:firstLine="643" w:firstLineChars="200"/>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4.确定录取</w:t>
      </w:r>
    </w:p>
    <w:p>
      <w:pPr>
        <w:pStyle w:val="5"/>
        <w:widowControl/>
        <w:snapToGrid w:val="0"/>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时间：2022年8月18日</w:t>
      </w:r>
    </w:p>
    <w:p>
      <w:pPr>
        <w:pStyle w:val="5"/>
        <w:widowControl/>
        <w:snapToGrid w:val="0"/>
        <w:spacing w:beforeAutospacing="0" w:afterAutospacing="0" w:line="560" w:lineRule="exact"/>
        <w:ind w:firstLine="640" w:firstLineChars="200"/>
        <w:jc w:val="both"/>
        <w:rPr>
          <w:rFonts w:ascii="黑体" w:hAnsi="黑体" w:eastAsia="黑体" w:cs="黑体"/>
          <w:kern w:val="2"/>
          <w:sz w:val="32"/>
          <w:szCs w:val="32"/>
        </w:rPr>
      </w:pPr>
      <w:r>
        <w:rPr>
          <w:rFonts w:hint="eastAsia" w:ascii="仿宋_GB2312" w:hAnsi="仿宋_GB2312" w:eastAsia="仿宋_GB2312" w:cs="仿宋_GB2312"/>
          <w:kern w:val="2"/>
          <w:sz w:val="32"/>
          <w:szCs w:val="32"/>
        </w:rPr>
        <w:t>世承书院在湖南师范大学招生信息网和世承书院官网公布</w:t>
      </w:r>
      <w:bookmarkStart w:id="0" w:name="_GoBack"/>
      <w:bookmarkEnd w:id="0"/>
      <w:r>
        <w:rPr>
          <w:rFonts w:hint="eastAsia" w:ascii="仿宋_GB2312" w:hAnsi="仿宋_GB2312" w:eastAsia="仿宋_GB2312" w:cs="仿宋_GB2312"/>
          <w:kern w:val="2"/>
          <w:sz w:val="32"/>
          <w:szCs w:val="32"/>
        </w:rPr>
        <w:t>录取名单。</w:t>
      </w:r>
    </w:p>
    <w:p>
      <w:pPr>
        <w:pStyle w:val="5"/>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三、联系方式</w:t>
      </w:r>
    </w:p>
    <w:p>
      <w:pPr>
        <w:pStyle w:val="5"/>
        <w:widowControl/>
        <w:snapToGrid w:val="0"/>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咨询电话：0731-88872523（物理与电子科学学院学生工作办公室）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咨询QQ群：679753312</w:t>
      </w:r>
    </w:p>
    <w:p>
      <w:pPr>
        <w:snapToGrid w:val="0"/>
        <w:spacing w:line="360" w:lineRule="auto"/>
        <w:rPr>
          <w:sz w:val="28"/>
          <w:szCs w:val="28"/>
        </w:rPr>
      </w:pPr>
    </w:p>
    <w:p>
      <w:pPr>
        <w:snapToGrid w:val="0"/>
        <w:spacing w:line="360" w:lineRule="auto"/>
        <w:rPr>
          <w:sz w:val="28"/>
          <w:szCs w:val="28"/>
        </w:rPr>
      </w:pPr>
    </w:p>
    <w:p>
      <w:pPr>
        <w:snapToGrid w:val="0"/>
        <w:spacing w:line="360" w:lineRule="auto"/>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湖南师范大学物理与电子科学学院</w:t>
      </w:r>
    </w:p>
    <w:p>
      <w:pPr>
        <w:snapToGrid w:val="0"/>
        <w:spacing w:line="360" w:lineRule="auto"/>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2023年5月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NWE4OTAyNDkyMWY4YmZiY2Y0ZGE0ZTA4YmYzMjcifQ=="/>
  </w:docVars>
  <w:rsids>
    <w:rsidRoot w:val="26F16D4A"/>
    <w:rsid w:val="001614F8"/>
    <w:rsid w:val="00186CBA"/>
    <w:rsid w:val="001D43F0"/>
    <w:rsid w:val="00204ADF"/>
    <w:rsid w:val="00267D1E"/>
    <w:rsid w:val="00273353"/>
    <w:rsid w:val="003133F1"/>
    <w:rsid w:val="003D6B95"/>
    <w:rsid w:val="004C28B6"/>
    <w:rsid w:val="004E14F4"/>
    <w:rsid w:val="009509B8"/>
    <w:rsid w:val="00A5581F"/>
    <w:rsid w:val="00AF1ECB"/>
    <w:rsid w:val="00B35B4B"/>
    <w:rsid w:val="00C9233D"/>
    <w:rsid w:val="00CF2175"/>
    <w:rsid w:val="00D7254B"/>
    <w:rsid w:val="00D9405E"/>
    <w:rsid w:val="00E67963"/>
    <w:rsid w:val="00ED4484"/>
    <w:rsid w:val="01270CD5"/>
    <w:rsid w:val="02144CAA"/>
    <w:rsid w:val="02CD1F73"/>
    <w:rsid w:val="03AC30BD"/>
    <w:rsid w:val="03BB1D89"/>
    <w:rsid w:val="05143E2A"/>
    <w:rsid w:val="05D017CC"/>
    <w:rsid w:val="06E4782C"/>
    <w:rsid w:val="077F0241"/>
    <w:rsid w:val="09EA4F05"/>
    <w:rsid w:val="0A354A28"/>
    <w:rsid w:val="0D2E221B"/>
    <w:rsid w:val="0F0258C5"/>
    <w:rsid w:val="0FA03325"/>
    <w:rsid w:val="112A2CE5"/>
    <w:rsid w:val="12697499"/>
    <w:rsid w:val="15E11F6E"/>
    <w:rsid w:val="15EC2259"/>
    <w:rsid w:val="173319EE"/>
    <w:rsid w:val="181400D5"/>
    <w:rsid w:val="190B0579"/>
    <w:rsid w:val="19490E3F"/>
    <w:rsid w:val="19EA265E"/>
    <w:rsid w:val="1ADE5F00"/>
    <w:rsid w:val="1C4529B6"/>
    <w:rsid w:val="1D9F5E03"/>
    <w:rsid w:val="1E050AEB"/>
    <w:rsid w:val="1F010F86"/>
    <w:rsid w:val="1F064FAF"/>
    <w:rsid w:val="1F5F3A9B"/>
    <w:rsid w:val="1FDD44D2"/>
    <w:rsid w:val="201D2128"/>
    <w:rsid w:val="2164183D"/>
    <w:rsid w:val="220E7022"/>
    <w:rsid w:val="23ED571C"/>
    <w:rsid w:val="26F16D4A"/>
    <w:rsid w:val="27556271"/>
    <w:rsid w:val="27A71F87"/>
    <w:rsid w:val="27E85648"/>
    <w:rsid w:val="28754A70"/>
    <w:rsid w:val="28AC2A9A"/>
    <w:rsid w:val="28D80ED9"/>
    <w:rsid w:val="28E83B63"/>
    <w:rsid w:val="29C70049"/>
    <w:rsid w:val="2B1A2B60"/>
    <w:rsid w:val="2BA52305"/>
    <w:rsid w:val="2D1F3397"/>
    <w:rsid w:val="2EAD131B"/>
    <w:rsid w:val="3021151F"/>
    <w:rsid w:val="346D6FD2"/>
    <w:rsid w:val="34B63292"/>
    <w:rsid w:val="373F6235"/>
    <w:rsid w:val="37AC673B"/>
    <w:rsid w:val="39201212"/>
    <w:rsid w:val="3B1D0531"/>
    <w:rsid w:val="3DBD0F28"/>
    <w:rsid w:val="3E6C2FB2"/>
    <w:rsid w:val="3EE6343A"/>
    <w:rsid w:val="3F5D194E"/>
    <w:rsid w:val="401B6BE3"/>
    <w:rsid w:val="40983482"/>
    <w:rsid w:val="46496EF9"/>
    <w:rsid w:val="46B071FF"/>
    <w:rsid w:val="491626EF"/>
    <w:rsid w:val="49BD5C06"/>
    <w:rsid w:val="4B094738"/>
    <w:rsid w:val="4C9149E5"/>
    <w:rsid w:val="4D0833E7"/>
    <w:rsid w:val="4DF9652D"/>
    <w:rsid w:val="4E3029BF"/>
    <w:rsid w:val="4F3D2A72"/>
    <w:rsid w:val="4F5E4E38"/>
    <w:rsid w:val="4FA04497"/>
    <w:rsid w:val="500A55F8"/>
    <w:rsid w:val="50655A51"/>
    <w:rsid w:val="51F325B6"/>
    <w:rsid w:val="54776714"/>
    <w:rsid w:val="54BA5B8B"/>
    <w:rsid w:val="552D3D25"/>
    <w:rsid w:val="56FA3234"/>
    <w:rsid w:val="58670E17"/>
    <w:rsid w:val="5E7C56B0"/>
    <w:rsid w:val="5FEC188A"/>
    <w:rsid w:val="618B210C"/>
    <w:rsid w:val="625F3FE4"/>
    <w:rsid w:val="64ED4226"/>
    <w:rsid w:val="67111D0E"/>
    <w:rsid w:val="69150005"/>
    <w:rsid w:val="69304731"/>
    <w:rsid w:val="6AA34996"/>
    <w:rsid w:val="6B6E6147"/>
    <w:rsid w:val="6BE97F42"/>
    <w:rsid w:val="6C7218F9"/>
    <w:rsid w:val="6CD2759F"/>
    <w:rsid w:val="6DE35257"/>
    <w:rsid w:val="716407B8"/>
    <w:rsid w:val="71C73847"/>
    <w:rsid w:val="72D830CA"/>
    <w:rsid w:val="743A4F91"/>
    <w:rsid w:val="75AD4450"/>
    <w:rsid w:val="7620516C"/>
    <w:rsid w:val="7755292F"/>
    <w:rsid w:val="77940DDD"/>
    <w:rsid w:val="780832F9"/>
    <w:rsid w:val="78B57436"/>
    <w:rsid w:val="79622C4D"/>
    <w:rsid w:val="7AF15A92"/>
    <w:rsid w:val="7B643E6F"/>
    <w:rsid w:val="7B71367D"/>
    <w:rsid w:val="7BA11F9E"/>
    <w:rsid w:val="7C2E4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5"/>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unhideWhenUsed/>
    <w:qFormat/>
    <w:uiPriority w:val="99"/>
    <w:rPr>
      <w:color w:val="0000FF"/>
      <w:u w:val="single"/>
    </w:rPr>
  </w:style>
  <w:style w:type="paragraph" w:styleId="11">
    <w:name w:val="List Paragraph"/>
    <w:basedOn w:val="1"/>
    <w:qFormat/>
    <w:uiPriority w:val="99"/>
    <w:pPr>
      <w:ind w:firstLine="420" w:firstLineChars="200"/>
    </w:pPr>
  </w:style>
  <w:style w:type="character" w:customStyle="1" w:styleId="12">
    <w:name w:val="font11"/>
    <w:basedOn w:val="8"/>
    <w:qFormat/>
    <w:uiPriority w:val="0"/>
    <w:rPr>
      <w:rFonts w:hint="eastAsia" w:ascii="宋体" w:hAnsi="宋体" w:eastAsia="宋体" w:cs="宋体"/>
      <w:color w:val="000000"/>
      <w:sz w:val="32"/>
      <w:szCs w:val="32"/>
      <w:u w:val="none"/>
      <w:vertAlign w:val="subscript"/>
    </w:rPr>
  </w:style>
  <w:style w:type="character" w:customStyle="1" w:styleId="13">
    <w:name w:val="font31"/>
    <w:basedOn w:val="8"/>
    <w:qFormat/>
    <w:uiPriority w:val="0"/>
    <w:rPr>
      <w:rFonts w:hint="eastAsia" w:ascii="宋体" w:hAnsi="宋体" w:eastAsia="宋体" w:cs="宋体"/>
      <w:color w:val="000000"/>
      <w:sz w:val="32"/>
      <w:szCs w:val="32"/>
      <w:u w:val="none"/>
      <w:vertAlign w:val="superscript"/>
    </w:rPr>
  </w:style>
  <w:style w:type="character" w:customStyle="1" w:styleId="14">
    <w:name w:val="页眉 Char"/>
    <w:basedOn w:val="8"/>
    <w:link w:val="4"/>
    <w:qFormat/>
    <w:uiPriority w:val="0"/>
    <w:rPr>
      <w:rFonts w:asciiTheme="minorHAnsi" w:hAnsiTheme="minorHAnsi" w:eastAsiaTheme="minorEastAsia" w:cstheme="minorBidi"/>
      <w:kern w:val="2"/>
      <w:sz w:val="18"/>
      <w:szCs w:val="18"/>
    </w:rPr>
  </w:style>
  <w:style w:type="character" w:customStyle="1" w:styleId="15">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874</Words>
  <Characters>932</Characters>
  <Lines>6</Lines>
  <Paragraphs>1</Paragraphs>
  <TotalTime>2</TotalTime>
  <ScaleCrop>false</ScaleCrop>
  <LinksUpToDate>false</LinksUpToDate>
  <CharactersWithSpaces>932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2022-05-22T13:57:00Z</dcterms:created>
  <dc:creator>Administrator</dc:creator>
  <cp:lastModifiedBy>D涛先生</cp:lastModifiedBy>
  <cp:lastPrinted>2023-05-12T02:57:00Z</cp:lastPrinted>
  <dcterms:modified xsi:type="dcterms:W3CDTF">2023-05-31T02:18:32Z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7591BA12915B43238D9A065C35FD0EB0</vt:lpwstr>
  </property>
</Properties>
</file>